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FC9" w:rsidRDefault="008C7648" w:rsidP="007574DB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EA2FC9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:rsidR="00EA2FC9" w:rsidRDefault="00EA2FC9" w:rsidP="007574DB">
      <w:pPr>
        <w:pStyle w:val="a3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Собрания </w:t>
      </w:r>
      <w:r w:rsidR="00007106" w:rsidRPr="00007106">
        <w:rPr>
          <w:rFonts w:ascii="Arial" w:hAnsi="Arial" w:cs="Arial"/>
          <w:b/>
          <w:sz w:val="24"/>
        </w:rPr>
        <w:t>Холмского муниципального округа Сахалинской области</w:t>
      </w:r>
    </w:p>
    <w:p w:rsidR="00D00AC8" w:rsidRPr="006A1E89" w:rsidRDefault="00D00AC8" w:rsidP="007D1B6C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«</w:t>
      </w:r>
      <w:r w:rsidR="007D1B6C" w:rsidRPr="007D1B6C">
        <w:rPr>
          <w:rFonts w:ascii="Arial" w:hAnsi="Arial" w:cs="Arial"/>
          <w:b/>
          <w:sz w:val="24"/>
        </w:rPr>
        <w:t>Об утверждении Положения о порядке и размере исчислений части прибыли муниципальными унитарными предприятиями Холмского муниципального округа Сахалинской области</w:t>
      </w:r>
      <w:r w:rsidRPr="006A1E89">
        <w:rPr>
          <w:rFonts w:ascii="Arial" w:hAnsi="Arial" w:cs="Arial"/>
          <w:b/>
          <w:sz w:val="24"/>
        </w:rPr>
        <w:t>»</w:t>
      </w:r>
    </w:p>
    <w:p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:rsidR="007D1B6C" w:rsidRDefault="006B7F4B" w:rsidP="007D1B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Настоящий проект решения подготовлен в</w:t>
      </w:r>
      <w:r w:rsidR="001B0997" w:rsidRPr="006A1E89">
        <w:rPr>
          <w:rFonts w:ascii="Arial" w:hAnsi="Arial" w:cs="Arial"/>
          <w:sz w:val="24"/>
          <w:szCs w:val="24"/>
        </w:rPr>
        <w:t>о исполнение</w:t>
      </w:r>
      <w:r w:rsidR="00DD7746">
        <w:rPr>
          <w:rFonts w:ascii="Arial" w:hAnsi="Arial" w:cs="Arial"/>
          <w:sz w:val="24"/>
          <w:szCs w:val="24"/>
        </w:rPr>
        <w:t>:</w:t>
      </w:r>
    </w:p>
    <w:p w:rsidR="007D1B6C" w:rsidRDefault="007D1B6C" w:rsidP="007D1B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- </w:t>
      </w:r>
      <w:r w:rsidRPr="007D1B6C">
        <w:rPr>
          <w:rFonts w:ascii="Arial" w:eastAsiaTheme="minorHAnsi" w:hAnsi="Arial" w:cs="Arial"/>
          <w:sz w:val="24"/>
          <w:szCs w:val="24"/>
        </w:rPr>
        <w:t>ст. 62 Бюджетно</w:t>
      </w:r>
      <w:r>
        <w:rPr>
          <w:rFonts w:ascii="Arial" w:eastAsiaTheme="minorHAnsi" w:hAnsi="Arial" w:cs="Arial"/>
          <w:sz w:val="24"/>
          <w:szCs w:val="24"/>
        </w:rPr>
        <w:t>го кодекса Российской Федерации;</w:t>
      </w:r>
    </w:p>
    <w:p w:rsidR="007D1B6C" w:rsidRDefault="007D1B6C" w:rsidP="007D1B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-</w:t>
      </w:r>
      <w:r w:rsidRPr="007D1B6C">
        <w:rPr>
          <w:rFonts w:ascii="Arial" w:eastAsiaTheme="minorHAnsi" w:hAnsi="Arial" w:cs="Arial"/>
          <w:sz w:val="24"/>
          <w:szCs w:val="24"/>
        </w:rPr>
        <w:t xml:space="preserve"> ст. 295 Гражданско</w:t>
      </w:r>
      <w:r>
        <w:rPr>
          <w:rFonts w:ascii="Arial" w:eastAsiaTheme="minorHAnsi" w:hAnsi="Arial" w:cs="Arial"/>
          <w:sz w:val="24"/>
          <w:szCs w:val="24"/>
        </w:rPr>
        <w:t>го кодекса Российской Федерации:</w:t>
      </w:r>
    </w:p>
    <w:p w:rsidR="007D1B6C" w:rsidRDefault="007D1B6C" w:rsidP="007D1B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-</w:t>
      </w:r>
      <w:r w:rsidRPr="007D1B6C">
        <w:rPr>
          <w:rFonts w:ascii="Arial" w:eastAsiaTheme="minorHAnsi" w:hAnsi="Arial" w:cs="Arial"/>
          <w:sz w:val="24"/>
          <w:szCs w:val="24"/>
        </w:rPr>
        <w:t xml:space="preserve"> ст. 17 Федерального закона от 14.11.2002 № 161-ФЗ «О государственных и муници</w:t>
      </w:r>
      <w:r>
        <w:rPr>
          <w:rFonts w:ascii="Arial" w:eastAsiaTheme="minorHAnsi" w:hAnsi="Arial" w:cs="Arial"/>
          <w:sz w:val="24"/>
          <w:szCs w:val="24"/>
        </w:rPr>
        <w:t>пальных унитарных предприятиях»;</w:t>
      </w:r>
    </w:p>
    <w:p w:rsidR="007D1B6C" w:rsidRDefault="007D1B6C" w:rsidP="007D1B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7D1B6C">
        <w:rPr>
          <w:rFonts w:ascii="Arial" w:eastAsiaTheme="minorHAnsi" w:hAnsi="Arial" w:cs="Arial"/>
          <w:sz w:val="24"/>
          <w:szCs w:val="24"/>
        </w:rPr>
        <w:t xml:space="preserve"> </w:t>
      </w:r>
      <w:r>
        <w:rPr>
          <w:rFonts w:ascii="Arial" w:eastAsiaTheme="minorHAnsi" w:hAnsi="Arial" w:cs="Arial"/>
          <w:sz w:val="24"/>
          <w:szCs w:val="24"/>
        </w:rPr>
        <w:t xml:space="preserve">- </w:t>
      </w:r>
      <w:r w:rsidRPr="007D1B6C">
        <w:rPr>
          <w:rFonts w:ascii="Arial" w:eastAsiaTheme="minorHAnsi" w:hAnsi="Arial" w:cs="Arial"/>
          <w:sz w:val="24"/>
          <w:szCs w:val="24"/>
        </w:rPr>
        <w:t>п</w:t>
      </w:r>
      <w:r>
        <w:rPr>
          <w:rFonts w:ascii="Arial" w:eastAsiaTheme="minorHAnsi" w:hAnsi="Arial" w:cs="Arial"/>
          <w:sz w:val="24"/>
          <w:szCs w:val="24"/>
        </w:rPr>
        <w:t>.</w:t>
      </w:r>
      <w:r w:rsidRPr="007D1B6C">
        <w:rPr>
          <w:rFonts w:ascii="Arial" w:eastAsiaTheme="minorHAnsi" w:hAnsi="Arial" w:cs="Arial"/>
          <w:sz w:val="24"/>
          <w:szCs w:val="24"/>
        </w:rPr>
        <w:t xml:space="preserve"> 7 части 1 статьи 55 Федерального закона от 06.10.2003 N 131-ФЗ «Об общих принципах организации местного самоуправления в Российской Федерации»</w:t>
      </w:r>
      <w:r>
        <w:rPr>
          <w:rFonts w:ascii="Arial" w:eastAsiaTheme="minorHAnsi" w:hAnsi="Arial" w:cs="Arial"/>
          <w:sz w:val="24"/>
          <w:szCs w:val="24"/>
        </w:rPr>
        <w:t>.</w:t>
      </w:r>
    </w:p>
    <w:p w:rsidR="007D1B6C" w:rsidRPr="007D1B6C" w:rsidRDefault="007D1B6C" w:rsidP="007D1B6C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 w:rsidR="00D52906" w:rsidRPr="006A1E89">
        <w:rPr>
          <w:rFonts w:ascii="Arial" w:hAnsi="Arial" w:cs="Arial"/>
          <w:sz w:val="24"/>
          <w:szCs w:val="24"/>
        </w:rPr>
        <w:t xml:space="preserve">Целью принятия данного решения </w:t>
      </w:r>
      <w:r>
        <w:rPr>
          <w:rFonts w:ascii="Arial" w:hAnsi="Arial" w:cs="Arial"/>
          <w:sz w:val="24"/>
          <w:szCs w:val="24"/>
        </w:rPr>
        <w:t xml:space="preserve">является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утверждение</w:t>
      </w:r>
      <w:r w:rsidR="00D52906" w:rsidRPr="006A1E89">
        <w:rPr>
          <w:rFonts w:ascii="Arial" w:hAnsi="Arial" w:cs="Arial"/>
          <w:sz w:val="24"/>
          <w:szCs w:val="24"/>
        </w:rPr>
        <w:t xml:space="preserve"> </w:t>
      </w:r>
      <w:r w:rsidRPr="00493C3A">
        <w:rPr>
          <w:rFonts w:ascii="Arial" w:hAnsi="Arial" w:cs="Arial"/>
          <w:sz w:val="24"/>
        </w:rPr>
        <w:t xml:space="preserve">Положения о порядке и размере исчислений части прибыли муниципальными унитарными предприятиями </w:t>
      </w:r>
      <w:r>
        <w:rPr>
          <w:rFonts w:ascii="Arial" w:hAnsi="Arial" w:cs="Arial"/>
          <w:sz w:val="24"/>
        </w:rPr>
        <w:t>Холмского муниципального округа Сахалинской области</w:t>
      </w:r>
      <w:r>
        <w:rPr>
          <w:rFonts w:ascii="Arial" w:hAnsi="Arial" w:cs="Arial"/>
          <w:sz w:val="24"/>
        </w:rPr>
        <w:t xml:space="preserve"> в новой редакции, в связи с изменением </w:t>
      </w:r>
      <w:r>
        <w:rPr>
          <w:rFonts w:ascii="Arial" w:hAnsi="Arial" w:cs="Arial"/>
          <w:sz w:val="24"/>
          <w:szCs w:val="24"/>
        </w:rPr>
        <w:t>статуса «Холмский городской округ» на статус Холмский муниципальный округ Сахалинской области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в соответствии с Законом Сахалинской области от 14.11.2024 № 96-ЗО «О статусе и гран</w:t>
      </w:r>
      <w:r>
        <w:rPr>
          <w:rFonts w:ascii="Arial" w:hAnsi="Arial" w:cs="Arial"/>
          <w:sz w:val="24"/>
          <w:szCs w:val="24"/>
        </w:rPr>
        <w:t>ицах муниципальных образований».</w:t>
      </w:r>
      <w:proofErr w:type="gramEnd"/>
    </w:p>
    <w:p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:rsidR="007D1B6C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Директор Департамента по управлению </w:t>
      </w:r>
      <w:proofErr w:type="gramStart"/>
      <w:r>
        <w:rPr>
          <w:rFonts w:ascii="Arial" w:hAnsi="Arial" w:cs="Arial"/>
          <w:sz w:val="24"/>
          <w:szCs w:val="24"/>
        </w:rPr>
        <w:t>муниципальным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7D1B6C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имуществом и землепользованию администрации </w:t>
      </w:r>
    </w:p>
    <w:p w:rsidR="007D1B6C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Холмского муниципального округа </w:t>
      </w:r>
    </w:p>
    <w:p w:rsidR="0011750A" w:rsidRPr="006A1E89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Сахалинской области                                                                            А. Н. </w:t>
      </w:r>
      <w:proofErr w:type="spellStart"/>
      <w:r>
        <w:rPr>
          <w:rFonts w:ascii="Arial" w:hAnsi="Arial" w:cs="Arial"/>
          <w:sz w:val="24"/>
          <w:szCs w:val="24"/>
        </w:rPr>
        <w:t>Рыбаченко</w:t>
      </w:r>
      <w:proofErr w:type="spellEnd"/>
    </w:p>
    <w:sectPr w:rsidR="0011750A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106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324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87A58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1B6C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3A51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B7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5DC5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2F6E"/>
    <w:rsid w:val="00DC47EE"/>
    <w:rsid w:val="00DC7A72"/>
    <w:rsid w:val="00DD0A43"/>
    <w:rsid w:val="00DD2A5D"/>
    <w:rsid w:val="00DD4FDA"/>
    <w:rsid w:val="00DD54A3"/>
    <w:rsid w:val="00DD5A79"/>
    <w:rsid w:val="00DD7746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2FC9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1-32-1-I</cp:lastModifiedBy>
  <cp:revision>86</cp:revision>
  <cp:lastPrinted>2025-01-10T01:15:00Z</cp:lastPrinted>
  <dcterms:created xsi:type="dcterms:W3CDTF">2016-04-27T01:54:00Z</dcterms:created>
  <dcterms:modified xsi:type="dcterms:W3CDTF">2025-01-10T01:15:00Z</dcterms:modified>
</cp:coreProperties>
</file>